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09" w:rsidRDefault="00FE6E09" w:rsidP="00FE6E09">
      <w:pPr>
        <w:pStyle w:val="Prrafodelista"/>
        <w:ind w:left="1416" w:hanging="696"/>
        <w:jc w:val="both"/>
      </w:pPr>
      <w:bookmarkStart w:id="0" w:name="_GoBack"/>
      <w:bookmarkEnd w:id="0"/>
    </w:p>
    <w:p w:rsidR="00FE6E09" w:rsidRPr="00FE6E09" w:rsidRDefault="00FE6E09" w:rsidP="00FE6E09">
      <w:pPr>
        <w:jc w:val="center"/>
        <w:rPr>
          <w:b/>
          <w:sz w:val="28"/>
          <w:szCs w:val="28"/>
        </w:rPr>
      </w:pPr>
      <w:r w:rsidRPr="00FE6E09">
        <w:rPr>
          <w:b/>
          <w:sz w:val="28"/>
          <w:szCs w:val="28"/>
        </w:rPr>
        <w:t>NOTA INFORMATIVA DE LA COMISIÓN PERMANENTE DE FOAL</w:t>
      </w:r>
    </w:p>
    <w:p w:rsidR="00FE6E09" w:rsidRDefault="00FE6E09" w:rsidP="00FE6E09">
      <w:pPr>
        <w:jc w:val="both"/>
        <w:rPr>
          <w:b/>
        </w:rPr>
      </w:pPr>
    </w:p>
    <w:p w:rsidR="00B56FBF" w:rsidRPr="00FE6E09" w:rsidRDefault="00B56FBF" w:rsidP="00FE6E09">
      <w:pPr>
        <w:jc w:val="both"/>
        <w:rPr>
          <w:b/>
        </w:rPr>
      </w:pPr>
    </w:p>
    <w:p w:rsidR="00FE6E09" w:rsidRPr="004D5C30" w:rsidRDefault="00FE6E09" w:rsidP="004D5C30">
      <w:pPr>
        <w:jc w:val="both"/>
      </w:pPr>
      <w:r w:rsidRPr="004D5C30">
        <w:t xml:space="preserve">Por la presente nota, se informa acerca de los proyectos de cooperación en América Latina aprobados en la reunión de la Comisión Permanente de FOAL celebrada el pasado </w:t>
      </w:r>
      <w:r w:rsidR="004D5C30" w:rsidRPr="004D5C30">
        <w:t>7 de julio</w:t>
      </w:r>
      <w:r w:rsidRPr="004D5C30">
        <w:t>:</w:t>
      </w:r>
    </w:p>
    <w:p w:rsidR="004D5C30" w:rsidRPr="004D5C30" w:rsidRDefault="004D5C30" w:rsidP="004D5C30">
      <w:pPr>
        <w:pStyle w:val="Default"/>
        <w:jc w:val="both"/>
      </w:pPr>
    </w:p>
    <w:p w:rsidR="004D5C30" w:rsidRPr="004D5C30" w:rsidRDefault="004D5C30" w:rsidP="004D5C30">
      <w:pPr>
        <w:pStyle w:val="Default"/>
        <w:jc w:val="both"/>
      </w:pPr>
    </w:p>
    <w:p w:rsidR="004D5C30" w:rsidRPr="004D5C30" w:rsidRDefault="004D5C30" w:rsidP="004D5C30">
      <w:pPr>
        <w:pStyle w:val="Default"/>
        <w:numPr>
          <w:ilvl w:val="0"/>
          <w:numId w:val="4"/>
        </w:numPr>
        <w:jc w:val="both"/>
        <w:rPr>
          <w:b/>
          <w:sz w:val="28"/>
          <w:szCs w:val="28"/>
        </w:rPr>
      </w:pPr>
      <w:r w:rsidRPr="004D5C30">
        <w:rPr>
          <w:b/>
          <w:sz w:val="28"/>
          <w:szCs w:val="28"/>
        </w:rPr>
        <w:t xml:space="preserve">Plan Operativo Anual del Ministerio de Educación de Guatemala </w:t>
      </w:r>
    </w:p>
    <w:p w:rsidR="004D5C30" w:rsidRPr="004D5C30" w:rsidRDefault="004D5C30" w:rsidP="004D5C30">
      <w:pPr>
        <w:pStyle w:val="Default"/>
        <w:jc w:val="both"/>
        <w:rPr>
          <w:b/>
        </w:rPr>
      </w:pPr>
    </w:p>
    <w:p w:rsidR="004D5C30" w:rsidRPr="004D5C30" w:rsidRDefault="004D5C30" w:rsidP="004D5C30">
      <w:pPr>
        <w:pStyle w:val="Default"/>
        <w:jc w:val="both"/>
      </w:pPr>
      <w:r w:rsidRPr="004D5C30">
        <w:t>Continuando con la línea de trabajo de FOAL en el apoyo a la mejora de la educación inclusiva de los niños y niñas con discapacidad visual en América Latina, se amplía el financiamiento que se viene prestando al Ministerio de Educación de Guatemala para dar continuidad a las actividades planificadas para este alumnado durante el siguiente semestre, con una cofinanciación del 20</w:t>
      </w:r>
      <w:proofErr w:type="gramStart"/>
      <w:r w:rsidRPr="004D5C30">
        <w:t xml:space="preserve">% </w:t>
      </w:r>
      <w:r>
        <w:t>.</w:t>
      </w:r>
      <w:r w:rsidRPr="004D5C30">
        <w:t> </w:t>
      </w:r>
      <w:proofErr w:type="gramEnd"/>
    </w:p>
    <w:p w:rsidR="004D5C30" w:rsidRPr="004D5C30" w:rsidRDefault="004D5C30" w:rsidP="004D5C30">
      <w:pPr>
        <w:pStyle w:val="Default"/>
        <w:jc w:val="both"/>
      </w:pPr>
    </w:p>
    <w:p w:rsidR="004D5C30" w:rsidRPr="004D5C30" w:rsidRDefault="004D5C30" w:rsidP="004D5C30">
      <w:pPr>
        <w:pStyle w:val="Default"/>
        <w:jc w:val="both"/>
      </w:pPr>
      <w:r w:rsidRPr="004D5C30">
        <w:t>Con este aporte se posibilita la continuidad de la capacitación de profesores en el conocimiento y uso del braille, en la atención temprana a niños y niñas de 0 a 3 años, se organizará un seminario para toma de conciencia de personal docente en torno al derecho a la educación inclusiva y se llevará a cabo una campaña para la identificación de alumnos sin escolarizar o sin atención en dos departamentos del país.</w:t>
      </w:r>
    </w:p>
    <w:p w:rsidR="004D5C30" w:rsidRPr="004D5C30" w:rsidRDefault="004D5C30" w:rsidP="004D5C30">
      <w:pPr>
        <w:pStyle w:val="Default"/>
        <w:jc w:val="both"/>
      </w:pPr>
    </w:p>
    <w:p w:rsidR="004D5C30" w:rsidRPr="004D5C30" w:rsidRDefault="004D5C30" w:rsidP="004D5C30">
      <w:pPr>
        <w:pStyle w:val="Default"/>
        <w:numPr>
          <w:ilvl w:val="0"/>
          <w:numId w:val="4"/>
        </w:numPr>
        <w:jc w:val="both"/>
        <w:rPr>
          <w:b/>
          <w:sz w:val="28"/>
          <w:szCs w:val="28"/>
        </w:rPr>
      </w:pPr>
      <w:r w:rsidRPr="004D5C30">
        <w:rPr>
          <w:b/>
          <w:sz w:val="28"/>
          <w:szCs w:val="28"/>
        </w:rPr>
        <w:t xml:space="preserve">Proyecto de mejora de la calidad de vida de la población con discapacidad visual del Departamento de Baja Verapaz (Guatemala) </w:t>
      </w:r>
    </w:p>
    <w:p w:rsidR="004D5C30" w:rsidRPr="004D5C30" w:rsidRDefault="004D5C30" w:rsidP="004D5C30">
      <w:pPr>
        <w:jc w:val="both"/>
      </w:pPr>
    </w:p>
    <w:p w:rsidR="004D5C30" w:rsidRPr="004D5C30" w:rsidRDefault="004D5C30" w:rsidP="004D5C30">
      <w:pPr>
        <w:jc w:val="both"/>
      </w:pPr>
      <w:r w:rsidRPr="004D5C30">
        <w:t>Con este proyecto propuesto por la Asociación Integral de Desarrollo para Personas con Capacidades Especiales “</w:t>
      </w:r>
      <w:proofErr w:type="spellStart"/>
      <w:r w:rsidRPr="004D5C30">
        <w:t>AIDEPCE</w:t>
      </w:r>
      <w:proofErr w:type="spellEnd"/>
      <w:r w:rsidRPr="004D5C30">
        <w:t>”, cuya ejecución será cofinanciada por FOAL en un 32%, se busca mejorar las condiciones de vida de la población con discapacidad visual, promoviendo su protagonismo e independencia y su inclusión en el ámbito social, educativo,   y cultural a través de la sensibilización, la</w:t>
      </w:r>
      <w:proofErr w:type="gramStart"/>
      <w:r w:rsidRPr="004D5C30">
        <w:t>  rehabilitación</w:t>
      </w:r>
      <w:proofErr w:type="gramEnd"/>
      <w:r w:rsidRPr="004D5C30">
        <w:t xml:space="preserve"> y la capacitación.</w:t>
      </w:r>
    </w:p>
    <w:p w:rsidR="004D5C30" w:rsidRPr="004D5C30" w:rsidRDefault="004D5C30" w:rsidP="004D5C30">
      <w:pPr>
        <w:jc w:val="both"/>
      </w:pPr>
    </w:p>
    <w:p w:rsidR="004D5C30" w:rsidRPr="004D5C30" w:rsidRDefault="004D5C30" w:rsidP="004D5C30">
      <w:pPr>
        <w:pStyle w:val="Default"/>
        <w:jc w:val="both"/>
      </w:pPr>
      <w:r w:rsidRPr="004D5C30">
        <w:t xml:space="preserve">Durante el proyecto, que se estima durará </w:t>
      </w:r>
      <w:r>
        <w:t>dos</w:t>
      </w:r>
      <w:r w:rsidRPr="004D5C30">
        <w:t xml:space="preserve"> años, se trabajará en la rehabilitación de 135 personas con discapacidad visual, algunas ya identificadas, y la mayor parte, que se prevé identificar en 20 comunidades rurales del departamento. Con ello, se logrará que alcancen niveles de autonomía personal adecuados para   participar activamente en la vida social de su entorno. Se llevarán a cabo grupos de autoayuda, acciones en su comunidad,</w:t>
      </w:r>
      <w:proofErr w:type="gramStart"/>
      <w:r w:rsidRPr="004D5C30">
        <w:t>  con</w:t>
      </w:r>
      <w:proofErr w:type="gramEnd"/>
      <w:r w:rsidRPr="004D5C30">
        <w:t xml:space="preserve"> las familias, en las escuelas en las que existen estudiantes con discapacidad visual inclu</w:t>
      </w:r>
      <w:r>
        <w:t>i</w:t>
      </w:r>
      <w:r w:rsidRPr="004D5C30">
        <w:t>dos, y con comadronas y personal médico para la detección y derivación de casos detectados.</w:t>
      </w:r>
    </w:p>
    <w:p w:rsidR="004D5C30" w:rsidRPr="004D5C30" w:rsidRDefault="004D5C30" w:rsidP="004D5C30">
      <w:pPr>
        <w:pStyle w:val="Default"/>
        <w:jc w:val="both"/>
      </w:pPr>
    </w:p>
    <w:p w:rsidR="004D5C30" w:rsidRPr="004D5C30" w:rsidRDefault="004D5C30" w:rsidP="004D5C30">
      <w:pPr>
        <w:pStyle w:val="Default"/>
        <w:jc w:val="both"/>
      </w:pPr>
      <w:r w:rsidRPr="004D5C30">
        <w:t>Con este apoyo a una organización local, se van sentando las bases para propiciar la futura incorporación de estas personas al mercado de trabajo, a través del programa de formación</w:t>
      </w:r>
      <w:r>
        <w:t xml:space="preserve"> y empleo que FOAL mantiene en G</w:t>
      </w:r>
      <w:r w:rsidRPr="004D5C30">
        <w:t>uatemala.</w:t>
      </w:r>
    </w:p>
    <w:p w:rsidR="00B56FBF" w:rsidRPr="004D5C30" w:rsidRDefault="00B56FBF" w:rsidP="004D5C30">
      <w:pPr>
        <w:jc w:val="both"/>
      </w:pPr>
    </w:p>
    <w:sectPr w:rsidR="00B56FBF" w:rsidRPr="004D5C30" w:rsidSect="004957B9">
      <w:headerReference w:type="default" r:id="rId7"/>
      <w:footerReference w:type="default" r:id="rId8"/>
      <w:pgSz w:w="11907" w:h="16840" w:code="9"/>
      <w:pgMar w:top="1418" w:right="1134" w:bottom="1418" w:left="1134" w:header="72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E09" w:rsidRDefault="00FE6E09">
      <w:r>
        <w:separator/>
      </w:r>
    </w:p>
  </w:endnote>
  <w:endnote w:type="continuationSeparator" w:id="0">
    <w:p w:rsidR="00FE6E09" w:rsidRDefault="00FE6E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1D" w:rsidRPr="00A25D2C" w:rsidRDefault="00C97A1D" w:rsidP="00FD43A8">
    <w:pPr>
      <w:jc w:val="center"/>
      <w:rPr>
        <w:b/>
        <w:sz w:val="18"/>
        <w:szCs w:val="18"/>
      </w:rPr>
    </w:pPr>
    <w:r w:rsidRPr="00A25D2C">
      <w:rPr>
        <w:b/>
        <w:sz w:val="18"/>
        <w:szCs w:val="18"/>
      </w:rPr>
      <w:t>Fundación ONCE para la Solidaridad con Personas Ciegas de América Latina</w:t>
    </w:r>
  </w:p>
  <w:p w:rsidR="00C97A1D" w:rsidRDefault="00C97A1D" w:rsidP="00FD43A8">
    <w:pPr>
      <w:jc w:val="center"/>
      <w:rPr>
        <w:b/>
        <w:sz w:val="18"/>
        <w:szCs w:val="18"/>
      </w:rPr>
    </w:pPr>
    <w:r w:rsidRPr="00A25D2C">
      <w:rPr>
        <w:b/>
        <w:sz w:val="18"/>
        <w:szCs w:val="18"/>
      </w:rPr>
      <w:t xml:space="preserve">José Ortega y Gasset, 18 – 28006 Madrid – </w:t>
    </w:r>
    <w:proofErr w:type="spellStart"/>
    <w:r w:rsidRPr="00A25D2C">
      <w:rPr>
        <w:b/>
        <w:sz w:val="18"/>
        <w:szCs w:val="18"/>
      </w:rPr>
      <w:t>Tel.34</w:t>
    </w:r>
    <w:proofErr w:type="spellEnd"/>
    <w:r w:rsidRPr="00A25D2C">
      <w:rPr>
        <w:b/>
        <w:sz w:val="18"/>
        <w:szCs w:val="18"/>
      </w:rPr>
      <w:t xml:space="preserve">-914365300 </w:t>
    </w:r>
    <w:proofErr w:type="spellStart"/>
    <w:r w:rsidRPr="00A25D2C">
      <w:rPr>
        <w:b/>
        <w:sz w:val="18"/>
        <w:szCs w:val="18"/>
      </w:rPr>
      <w:t>Fax</w:t>
    </w:r>
    <w:proofErr w:type="gramStart"/>
    <w:r w:rsidRPr="00A25D2C">
      <w:rPr>
        <w:b/>
        <w:sz w:val="18"/>
        <w:szCs w:val="18"/>
      </w:rPr>
      <w:t>:34</w:t>
    </w:r>
    <w:proofErr w:type="spellEnd"/>
    <w:proofErr w:type="gramEnd"/>
    <w:r w:rsidRPr="00A25D2C">
      <w:rPr>
        <w:b/>
        <w:sz w:val="18"/>
        <w:szCs w:val="18"/>
      </w:rPr>
      <w:t>-91</w:t>
    </w:r>
    <w:r w:rsidR="0083622F">
      <w:rPr>
        <w:b/>
        <w:sz w:val="18"/>
        <w:szCs w:val="18"/>
      </w:rPr>
      <w:t>4365835</w:t>
    </w:r>
    <w:r w:rsidRPr="00A25D2C">
      <w:rPr>
        <w:b/>
        <w:sz w:val="18"/>
        <w:szCs w:val="18"/>
      </w:rPr>
      <w:t xml:space="preserve"> </w:t>
    </w:r>
    <w:proofErr w:type="spellStart"/>
    <w:r w:rsidRPr="00A25D2C">
      <w:rPr>
        <w:b/>
        <w:sz w:val="18"/>
        <w:szCs w:val="18"/>
      </w:rPr>
      <w:t>Email:foal@once.es</w:t>
    </w:r>
    <w:proofErr w:type="spellEnd"/>
  </w:p>
  <w:p w:rsidR="00B50A04" w:rsidRDefault="00B50A04" w:rsidP="00FD43A8">
    <w:pPr>
      <w:jc w:val="center"/>
      <w:rPr>
        <w:b/>
        <w:sz w:val="18"/>
        <w:szCs w:val="18"/>
      </w:rPr>
    </w:pPr>
    <w:r>
      <w:rPr>
        <w:b/>
        <w:sz w:val="18"/>
        <w:szCs w:val="18"/>
      </w:rPr>
      <w:t xml:space="preserve">Inscrita en el Registro de Fundaciones Asistenciales bajo el </w:t>
    </w:r>
    <w:proofErr w:type="spellStart"/>
    <w:r>
      <w:rPr>
        <w:b/>
        <w:sz w:val="18"/>
        <w:szCs w:val="18"/>
      </w:rPr>
      <w:t>nº28</w:t>
    </w:r>
    <w:proofErr w:type="spellEnd"/>
    <w:r>
      <w:rPr>
        <w:b/>
        <w:sz w:val="18"/>
        <w:szCs w:val="18"/>
      </w:rPr>
      <w:t xml:space="preserve">/1088 con fecha 1 de julio 1998. </w:t>
    </w:r>
    <w:proofErr w:type="spellStart"/>
    <w:r>
      <w:rPr>
        <w:b/>
        <w:sz w:val="18"/>
        <w:szCs w:val="18"/>
      </w:rPr>
      <w:t>CIF</w:t>
    </w:r>
    <w:proofErr w:type="spellEnd"/>
    <w:r>
      <w:rPr>
        <w:b/>
        <w:sz w:val="18"/>
        <w:szCs w:val="18"/>
      </w:rPr>
      <w:t xml:space="preserve">: </w:t>
    </w:r>
    <w:proofErr w:type="spellStart"/>
    <w:r>
      <w:rPr>
        <w:b/>
        <w:sz w:val="18"/>
        <w:szCs w:val="18"/>
      </w:rPr>
      <w:t>G82040445</w:t>
    </w:r>
    <w:proofErr w:type="spellEnd"/>
  </w:p>
  <w:p w:rsidR="00C97A1D" w:rsidRPr="00A25D2C" w:rsidRDefault="00C97A1D" w:rsidP="00FD43A8">
    <w:pPr>
      <w:jc w:val="center"/>
      <w:rPr>
        <w:b/>
        <w:sz w:val="18"/>
        <w:szCs w:val="18"/>
      </w:rPr>
    </w:pPr>
  </w:p>
  <w:p w:rsidR="00C97A1D" w:rsidRDefault="00C97A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E09" w:rsidRDefault="00FE6E09">
      <w:r>
        <w:separator/>
      </w:r>
    </w:p>
  </w:footnote>
  <w:footnote w:type="continuationSeparator" w:id="0">
    <w:p w:rsidR="00FE6E09" w:rsidRDefault="00FE6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1D" w:rsidRDefault="00B50A04" w:rsidP="00FD43A8">
    <w:pPr>
      <w:pStyle w:val="Encabezado"/>
    </w:pPr>
    <w:r>
      <w:rPr>
        <w:noProof/>
        <w:lang w:val="es-ES" w:eastAsia="es-ES"/>
      </w:rPr>
      <w:drawing>
        <wp:inline distT="0" distB="0" distL="0" distR="0">
          <wp:extent cx="3577590" cy="1291590"/>
          <wp:effectExtent l="19050" t="0" r="3810" b="0"/>
          <wp:docPr id="1" name="Imagen 1" descr="f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al"/>
                  <pic:cNvPicPr>
                    <a:picLocks noChangeAspect="1" noChangeArrowheads="1"/>
                  </pic:cNvPicPr>
                </pic:nvPicPr>
                <pic:blipFill>
                  <a:blip r:embed="rId1"/>
                  <a:srcRect/>
                  <a:stretch>
                    <a:fillRect/>
                  </a:stretch>
                </pic:blipFill>
                <pic:spPr bwMode="auto">
                  <a:xfrm>
                    <a:off x="0" y="0"/>
                    <a:ext cx="3577590" cy="12915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0017"/>
    <w:multiLevelType w:val="hybridMultilevel"/>
    <w:tmpl w:val="2A242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6E29DE"/>
    <w:multiLevelType w:val="hybridMultilevel"/>
    <w:tmpl w:val="F48EA6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3">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stylePaneFormatFilter w:val="3F01"/>
  <w:defaultTabStop w:val="709"/>
  <w:hyphenationZone w:val="425"/>
  <w:drawingGridHorizontalSpacing w:val="120"/>
  <w:drawingGridVerticalSpacing w:val="106"/>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7E7CEB"/>
    <w:rsid w:val="0000290A"/>
    <w:rsid w:val="00014AEC"/>
    <w:rsid w:val="0001598B"/>
    <w:rsid w:val="00016A5D"/>
    <w:rsid w:val="00016E0B"/>
    <w:rsid w:val="00021338"/>
    <w:rsid w:val="0002187B"/>
    <w:rsid w:val="00025ADD"/>
    <w:rsid w:val="000348E3"/>
    <w:rsid w:val="00041925"/>
    <w:rsid w:val="00044BE3"/>
    <w:rsid w:val="00062759"/>
    <w:rsid w:val="000648D8"/>
    <w:rsid w:val="00064D97"/>
    <w:rsid w:val="000658A1"/>
    <w:rsid w:val="00065D82"/>
    <w:rsid w:val="000666E4"/>
    <w:rsid w:val="0006686E"/>
    <w:rsid w:val="00086109"/>
    <w:rsid w:val="00090427"/>
    <w:rsid w:val="000A34E6"/>
    <w:rsid w:val="000A52CF"/>
    <w:rsid w:val="000B1881"/>
    <w:rsid w:val="000B5D08"/>
    <w:rsid w:val="000B6870"/>
    <w:rsid w:val="000B6EDA"/>
    <w:rsid w:val="000B7352"/>
    <w:rsid w:val="000C100B"/>
    <w:rsid w:val="000D1650"/>
    <w:rsid w:val="000D184F"/>
    <w:rsid w:val="000D574B"/>
    <w:rsid w:val="000D5A6B"/>
    <w:rsid w:val="000D7D8B"/>
    <w:rsid w:val="000E54B9"/>
    <w:rsid w:val="000E5A99"/>
    <w:rsid w:val="000E5F71"/>
    <w:rsid w:val="000E71CC"/>
    <w:rsid w:val="000F36A2"/>
    <w:rsid w:val="00103733"/>
    <w:rsid w:val="00104768"/>
    <w:rsid w:val="00106D28"/>
    <w:rsid w:val="00113786"/>
    <w:rsid w:val="0011588D"/>
    <w:rsid w:val="001308EA"/>
    <w:rsid w:val="00133A1C"/>
    <w:rsid w:val="00134641"/>
    <w:rsid w:val="0013741E"/>
    <w:rsid w:val="00144293"/>
    <w:rsid w:val="0014438B"/>
    <w:rsid w:val="00146D0A"/>
    <w:rsid w:val="00151571"/>
    <w:rsid w:val="00151F6A"/>
    <w:rsid w:val="00153B06"/>
    <w:rsid w:val="00157889"/>
    <w:rsid w:val="00157AE2"/>
    <w:rsid w:val="00161983"/>
    <w:rsid w:val="00163628"/>
    <w:rsid w:val="00170BD2"/>
    <w:rsid w:val="00172275"/>
    <w:rsid w:val="00174682"/>
    <w:rsid w:val="001763E4"/>
    <w:rsid w:val="00181B49"/>
    <w:rsid w:val="00183616"/>
    <w:rsid w:val="001849CE"/>
    <w:rsid w:val="00185F9B"/>
    <w:rsid w:val="00187A51"/>
    <w:rsid w:val="001A2BA0"/>
    <w:rsid w:val="001A79CD"/>
    <w:rsid w:val="001B0781"/>
    <w:rsid w:val="001B2464"/>
    <w:rsid w:val="001C75AE"/>
    <w:rsid w:val="001C7DE0"/>
    <w:rsid w:val="001D6C0D"/>
    <w:rsid w:val="001D7CA0"/>
    <w:rsid w:val="001E0D9B"/>
    <w:rsid w:val="001E254A"/>
    <w:rsid w:val="002109D2"/>
    <w:rsid w:val="00214DE9"/>
    <w:rsid w:val="00216646"/>
    <w:rsid w:val="002213AA"/>
    <w:rsid w:val="00221DDF"/>
    <w:rsid w:val="0022325F"/>
    <w:rsid w:val="00227ED3"/>
    <w:rsid w:val="0023078F"/>
    <w:rsid w:val="0023086F"/>
    <w:rsid w:val="002308F5"/>
    <w:rsid w:val="00230942"/>
    <w:rsid w:val="00231594"/>
    <w:rsid w:val="002322DA"/>
    <w:rsid w:val="00251795"/>
    <w:rsid w:val="00251B66"/>
    <w:rsid w:val="0025493B"/>
    <w:rsid w:val="00256C9C"/>
    <w:rsid w:val="00264AFA"/>
    <w:rsid w:val="002652EB"/>
    <w:rsid w:val="0027279A"/>
    <w:rsid w:val="00275518"/>
    <w:rsid w:val="00280842"/>
    <w:rsid w:val="00280A18"/>
    <w:rsid w:val="00285692"/>
    <w:rsid w:val="00287F45"/>
    <w:rsid w:val="002935FD"/>
    <w:rsid w:val="00297CBB"/>
    <w:rsid w:val="002A75D0"/>
    <w:rsid w:val="002B110D"/>
    <w:rsid w:val="002B1EF5"/>
    <w:rsid w:val="002C2DAF"/>
    <w:rsid w:val="002C520C"/>
    <w:rsid w:val="002C6C21"/>
    <w:rsid w:val="002C7A4D"/>
    <w:rsid w:val="002D1F0B"/>
    <w:rsid w:val="002D5633"/>
    <w:rsid w:val="002D6EED"/>
    <w:rsid w:val="002D7C16"/>
    <w:rsid w:val="002E4311"/>
    <w:rsid w:val="00302E61"/>
    <w:rsid w:val="00304ADC"/>
    <w:rsid w:val="00306A1B"/>
    <w:rsid w:val="00310AF7"/>
    <w:rsid w:val="00314A04"/>
    <w:rsid w:val="003162E4"/>
    <w:rsid w:val="00320D8D"/>
    <w:rsid w:val="00325247"/>
    <w:rsid w:val="0032541B"/>
    <w:rsid w:val="003258C8"/>
    <w:rsid w:val="0033020D"/>
    <w:rsid w:val="003364B1"/>
    <w:rsid w:val="00340578"/>
    <w:rsid w:val="00341BB4"/>
    <w:rsid w:val="003456D9"/>
    <w:rsid w:val="00350071"/>
    <w:rsid w:val="003554FC"/>
    <w:rsid w:val="00362471"/>
    <w:rsid w:val="003649A7"/>
    <w:rsid w:val="003676DE"/>
    <w:rsid w:val="00371302"/>
    <w:rsid w:val="00375506"/>
    <w:rsid w:val="00376EB1"/>
    <w:rsid w:val="003826BA"/>
    <w:rsid w:val="00384C39"/>
    <w:rsid w:val="00385643"/>
    <w:rsid w:val="00385DDB"/>
    <w:rsid w:val="00387D16"/>
    <w:rsid w:val="00393575"/>
    <w:rsid w:val="00395DEA"/>
    <w:rsid w:val="00397468"/>
    <w:rsid w:val="003A2CBB"/>
    <w:rsid w:val="003A3817"/>
    <w:rsid w:val="003C0F16"/>
    <w:rsid w:val="003C4764"/>
    <w:rsid w:val="003D22CF"/>
    <w:rsid w:val="003D417C"/>
    <w:rsid w:val="003D597F"/>
    <w:rsid w:val="003E0670"/>
    <w:rsid w:val="003E5A22"/>
    <w:rsid w:val="003E7686"/>
    <w:rsid w:val="003F211B"/>
    <w:rsid w:val="003F54A4"/>
    <w:rsid w:val="003F75AD"/>
    <w:rsid w:val="004061D8"/>
    <w:rsid w:val="00410725"/>
    <w:rsid w:val="00414CBB"/>
    <w:rsid w:val="00416224"/>
    <w:rsid w:val="00417B55"/>
    <w:rsid w:val="0042139D"/>
    <w:rsid w:val="00423CEA"/>
    <w:rsid w:val="004312EE"/>
    <w:rsid w:val="00435F0B"/>
    <w:rsid w:val="004447F2"/>
    <w:rsid w:val="00450CB2"/>
    <w:rsid w:val="00452494"/>
    <w:rsid w:val="004577C0"/>
    <w:rsid w:val="00463C08"/>
    <w:rsid w:val="00481868"/>
    <w:rsid w:val="00482DDA"/>
    <w:rsid w:val="004856E2"/>
    <w:rsid w:val="00486EC3"/>
    <w:rsid w:val="00493076"/>
    <w:rsid w:val="004930DB"/>
    <w:rsid w:val="004955E8"/>
    <w:rsid w:val="004957B9"/>
    <w:rsid w:val="004A20F7"/>
    <w:rsid w:val="004A4AFF"/>
    <w:rsid w:val="004B0FC0"/>
    <w:rsid w:val="004B77B7"/>
    <w:rsid w:val="004C0442"/>
    <w:rsid w:val="004C130E"/>
    <w:rsid w:val="004C2ED4"/>
    <w:rsid w:val="004C4C26"/>
    <w:rsid w:val="004C5D87"/>
    <w:rsid w:val="004C6365"/>
    <w:rsid w:val="004D3EAA"/>
    <w:rsid w:val="004D5C30"/>
    <w:rsid w:val="004D62C9"/>
    <w:rsid w:val="004D7A49"/>
    <w:rsid w:val="004D7CA3"/>
    <w:rsid w:val="004E3FF8"/>
    <w:rsid w:val="004E4C86"/>
    <w:rsid w:val="004E56C2"/>
    <w:rsid w:val="004F6720"/>
    <w:rsid w:val="004F7205"/>
    <w:rsid w:val="0050567D"/>
    <w:rsid w:val="0051054B"/>
    <w:rsid w:val="005150D8"/>
    <w:rsid w:val="00515AC8"/>
    <w:rsid w:val="005236A7"/>
    <w:rsid w:val="00532BC7"/>
    <w:rsid w:val="00537625"/>
    <w:rsid w:val="00545B5E"/>
    <w:rsid w:val="00546E81"/>
    <w:rsid w:val="005522CD"/>
    <w:rsid w:val="00560A3D"/>
    <w:rsid w:val="00563982"/>
    <w:rsid w:val="00564298"/>
    <w:rsid w:val="00567753"/>
    <w:rsid w:val="005729F5"/>
    <w:rsid w:val="00580B72"/>
    <w:rsid w:val="00583924"/>
    <w:rsid w:val="005856A7"/>
    <w:rsid w:val="0058629D"/>
    <w:rsid w:val="00591499"/>
    <w:rsid w:val="00594647"/>
    <w:rsid w:val="00594CF0"/>
    <w:rsid w:val="005A2A6F"/>
    <w:rsid w:val="005A456E"/>
    <w:rsid w:val="005B566B"/>
    <w:rsid w:val="005C2946"/>
    <w:rsid w:val="005C2F5C"/>
    <w:rsid w:val="005C3F55"/>
    <w:rsid w:val="005C7507"/>
    <w:rsid w:val="005D1174"/>
    <w:rsid w:val="005D1D21"/>
    <w:rsid w:val="005E145F"/>
    <w:rsid w:val="005F0921"/>
    <w:rsid w:val="005F2940"/>
    <w:rsid w:val="005F48BF"/>
    <w:rsid w:val="00603C93"/>
    <w:rsid w:val="00604137"/>
    <w:rsid w:val="00610786"/>
    <w:rsid w:val="00611426"/>
    <w:rsid w:val="0061204F"/>
    <w:rsid w:val="00613BD7"/>
    <w:rsid w:val="006145E2"/>
    <w:rsid w:val="00617845"/>
    <w:rsid w:val="00620CC2"/>
    <w:rsid w:val="00625B2A"/>
    <w:rsid w:val="00627219"/>
    <w:rsid w:val="00627A61"/>
    <w:rsid w:val="00641907"/>
    <w:rsid w:val="006438BE"/>
    <w:rsid w:val="00643EDA"/>
    <w:rsid w:val="0065005F"/>
    <w:rsid w:val="00651A1E"/>
    <w:rsid w:val="00655F4D"/>
    <w:rsid w:val="006665E0"/>
    <w:rsid w:val="00666D89"/>
    <w:rsid w:val="006750A5"/>
    <w:rsid w:val="0067659D"/>
    <w:rsid w:val="006773F8"/>
    <w:rsid w:val="00684F90"/>
    <w:rsid w:val="00692920"/>
    <w:rsid w:val="0069460F"/>
    <w:rsid w:val="006A5CA8"/>
    <w:rsid w:val="006C042B"/>
    <w:rsid w:val="006C2490"/>
    <w:rsid w:val="006D27A3"/>
    <w:rsid w:val="006D344F"/>
    <w:rsid w:val="006D6A05"/>
    <w:rsid w:val="006F2AAC"/>
    <w:rsid w:val="006F60C4"/>
    <w:rsid w:val="007022E6"/>
    <w:rsid w:val="00712ECA"/>
    <w:rsid w:val="00713C5B"/>
    <w:rsid w:val="00714D8E"/>
    <w:rsid w:val="00715290"/>
    <w:rsid w:val="0071672D"/>
    <w:rsid w:val="007333AE"/>
    <w:rsid w:val="00740D05"/>
    <w:rsid w:val="007416B9"/>
    <w:rsid w:val="007461DA"/>
    <w:rsid w:val="00750D9A"/>
    <w:rsid w:val="00752F49"/>
    <w:rsid w:val="007545C6"/>
    <w:rsid w:val="00755144"/>
    <w:rsid w:val="00762FE1"/>
    <w:rsid w:val="00767218"/>
    <w:rsid w:val="007710D0"/>
    <w:rsid w:val="00773E1E"/>
    <w:rsid w:val="00773E36"/>
    <w:rsid w:val="00774058"/>
    <w:rsid w:val="00775F0D"/>
    <w:rsid w:val="00777DC2"/>
    <w:rsid w:val="00783952"/>
    <w:rsid w:val="00786438"/>
    <w:rsid w:val="00797A02"/>
    <w:rsid w:val="00797FC0"/>
    <w:rsid w:val="007A1AF9"/>
    <w:rsid w:val="007A3551"/>
    <w:rsid w:val="007A6494"/>
    <w:rsid w:val="007A6E64"/>
    <w:rsid w:val="007B54FE"/>
    <w:rsid w:val="007B72C4"/>
    <w:rsid w:val="007C2291"/>
    <w:rsid w:val="007C5DD8"/>
    <w:rsid w:val="007C625F"/>
    <w:rsid w:val="007D0196"/>
    <w:rsid w:val="007D28E1"/>
    <w:rsid w:val="007D4DB0"/>
    <w:rsid w:val="007D56D9"/>
    <w:rsid w:val="007D59DB"/>
    <w:rsid w:val="007E07CE"/>
    <w:rsid w:val="007E268A"/>
    <w:rsid w:val="007E3433"/>
    <w:rsid w:val="007E413B"/>
    <w:rsid w:val="007E4B9D"/>
    <w:rsid w:val="007E7CEB"/>
    <w:rsid w:val="007F74D6"/>
    <w:rsid w:val="00804243"/>
    <w:rsid w:val="00804969"/>
    <w:rsid w:val="00806572"/>
    <w:rsid w:val="00817FA2"/>
    <w:rsid w:val="008213C8"/>
    <w:rsid w:val="00821720"/>
    <w:rsid w:val="00827729"/>
    <w:rsid w:val="00834325"/>
    <w:rsid w:val="0083622F"/>
    <w:rsid w:val="008409F3"/>
    <w:rsid w:val="008569F2"/>
    <w:rsid w:val="00862015"/>
    <w:rsid w:val="00870810"/>
    <w:rsid w:val="0088016C"/>
    <w:rsid w:val="00881265"/>
    <w:rsid w:val="00881A5D"/>
    <w:rsid w:val="0088201D"/>
    <w:rsid w:val="008959B9"/>
    <w:rsid w:val="00895F59"/>
    <w:rsid w:val="008A0017"/>
    <w:rsid w:val="008A4B59"/>
    <w:rsid w:val="008B1ED5"/>
    <w:rsid w:val="008B39C0"/>
    <w:rsid w:val="008C227B"/>
    <w:rsid w:val="008C601E"/>
    <w:rsid w:val="008C682E"/>
    <w:rsid w:val="008D46EE"/>
    <w:rsid w:val="008D7006"/>
    <w:rsid w:val="008D74BB"/>
    <w:rsid w:val="008E1C7C"/>
    <w:rsid w:val="00901550"/>
    <w:rsid w:val="00903418"/>
    <w:rsid w:val="00907269"/>
    <w:rsid w:val="00911226"/>
    <w:rsid w:val="009156A6"/>
    <w:rsid w:val="009162BC"/>
    <w:rsid w:val="00916B57"/>
    <w:rsid w:val="00916D67"/>
    <w:rsid w:val="00917696"/>
    <w:rsid w:val="00920CB6"/>
    <w:rsid w:val="00924338"/>
    <w:rsid w:val="0093779A"/>
    <w:rsid w:val="00944CFA"/>
    <w:rsid w:val="009509B2"/>
    <w:rsid w:val="00951AB7"/>
    <w:rsid w:val="009624C8"/>
    <w:rsid w:val="009708DF"/>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C1300"/>
    <w:rsid w:val="009C4EA5"/>
    <w:rsid w:val="009C6B10"/>
    <w:rsid w:val="009D42CD"/>
    <w:rsid w:val="009E39E4"/>
    <w:rsid w:val="009E503D"/>
    <w:rsid w:val="009F412D"/>
    <w:rsid w:val="009F47A6"/>
    <w:rsid w:val="009F541E"/>
    <w:rsid w:val="009F627D"/>
    <w:rsid w:val="009F7E4E"/>
    <w:rsid w:val="00A00E89"/>
    <w:rsid w:val="00A014A1"/>
    <w:rsid w:val="00A02AAF"/>
    <w:rsid w:val="00A11968"/>
    <w:rsid w:val="00A21DFA"/>
    <w:rsid w:val="00A24348"/>
    <w:rsid w:val="00A36F30"/>
    <w:rsid w:val="00A42CF9"/>
    <w:rsid w:val="00A4362E"/>
    <w:rsid w:val="00A4444D"/>
    <w:rsid w:val="00A456EB"/>
    <w:rsid w:val="00A45A5F"/>
    <w:rsid w:val="00A478BB"/>
    <w:rsid w:val="00A555FD"/>
    <w:rsid w:val="00A5610C"/>
    <w:rsid w:val="00A57303"/>
    <w:rsid w:val="00A626F0"/>
    <w:rsid w:val="00A722E0"/>
    <w:rsid w:val="00A73612"/>
    <w:rsid w:val="00A75979"/>
    <w:rsid w:val="00A8071D"/>
    <w:rsid w:val="00A80C6B"/>
    <w:rsid w:val="00A844B2"/>
    <w:rsid w:val="00A878EA"/>
    <w:rsid w:val="00AA244A"/>
    <w:rsid w:val="00AA305A"/>
    <w:rsid w:val="00AA3A90"/>
    <w:rsid w:val="00AA54C0"/>
    <w:rsid w:val="00AB1952"/>
    <w:rsid w:val="00AC2336"/>
    <w:rsid w:val="00AC3102"/>
    <w:rsid w:val="00AC6513"/>
    <w:rsid w:val="00AD1918"/>
    <w:rsid w:val="00AD3C21"/>
    <w:rsid w:val="00AD59FF"/>
    <w:rsid w:val="00AD6CB5"/>
    <w:rsid w:val="00AE0547"/>
    <w:rsid w:val="00AE68D2"/>
    <w:rsid w:val="00AE6D99"/>
    <w:rsid w:val="00AF121E"/>
    <w:rsid w:val="00AF1FBD"/>
    <w:rsid w:val="00B03426"/>
    <w:rsid w:val="00B147B5"/>
    <w:rsid w:val="00B24C7D"/>
    <w:rsid w:val="00B25E9C"/>
    <w:rsid w:val="00B262F4"/>
    <w:rsid w:val="00B26B6B"/>
    <w:rsid w:val="00B300BD"/>
    <w:rsid w:val="00B30B4D"/>
    <w:rsid w:val="00B330D4"/>
    <w:rsid w:val="00B35609"/>
    <w:rsid w:val="00B404DD"/>
    <w:rsid w:val="00B404E3"/>
    <w:rsid w:val="00B41AD0"/>
    <w:rsid w:val="00B44634"/>
    <w:rsid w:val="00B4563E"/>
    <w:rsid w:val="00B463B6"/>
    <w:rsid w:val="00B4747A"/>
    <w:rsid w:val="00B50A04"/>
    <w:rsid w:val="00B56FBF"/>
    <w:rsid w:val="00B61FCA"/>
    <w:rsid w:val="00B6473D"/>
    <w:rsid w:val="00B676A9"/>
    <w:rsid w:val="00B6781A"/>
    <w:rsid w:val="00B72C3F"/>
    <w:rsid w:val="00B73F30"/>
    <w:rsid w:val="00B76316"/>
    <w:rsid w:val="00B772ED"/>
    <w:rsid w:val="00B85E8C"/>
    <w:rsid w:val="00B92AFD"/>
    <w:rsid w:val="00B93FD1"/>
    <w:rsid w:val="00BA21DE"/>
    <w:rsid w:val="00BA2E70"/>
    <w:rsid w:val="00BA70FA"/>
    <w:rsid w:val="00BB19EA"/>
    <w:rsid w:val="00BB1C40"/>
    <w:rsid w:val="00BB4FB7"/>
    <w:rsid w:val="00BC2199"/>
    <w:rsid w:val="00BC311A"/>
    <w:rsid w:val="00BC7E4C"/>
    <w:rsid w:val="00BD0826"/>
    <w:rsid w:val="00BD2B5D"/>
    <w:rsid w:val="00BE43E5"/>
    <w:rsid w:val="00BE772A"/>
    <w:rsid w:val="00BF1FE5"/>
    <w:rsid w:val="00BF5B36"/>
    <w:rsid w:val="00BF6ED0"/>
    <w:rsid w:val="00C04208"/>
    <w:rsid w:val="00C056E5"/>
    <w:rsid w:val="00C10A0A"/>
    <w:rsid w:val="00C20C94"/>
    <w:rsid w:val="00C21347"/>
    <w:rsid w:val="00C21BFD"/>
    <w:rsid w:val="00C22201"/>
    <w:rsid w:val="00C230ED"/>
    <w:rsid w:val="00C24A0C"/>
    <w:rsid w:val="00C24D1C"/>
    <w:rsid w:val="00C33AA4"/>
    <w:rsid w:val="00C35957"/>
    <w:rsid w:val="00C424AC"/>
    <w:rsid w:val="00C437A0"/>
    <w:rsid w:val="00C443F2"/>
    <w:rsid w:val="00C526E6"/>
    <w:rsid w:val="00C53B87"/>
    <w:rsid w:val="00C5580E"/>
    <w:rsid w:val="00C63106"/>
    <w:rsid w:val="00C67FB0"/>
    <w:rsid w:val="00C7424F"/>
    <w:rsid w:val="00C7742E"/>
    <w:rsid w:val="00C90A43"/>
    <w:rsid w:val="00C948DC"/>
    <w:rsid w:val="00C958BD"/>
    <w:rsid w:val="00C95CCF"/>
    <w:rsid w:val="00C97866"/>
    <w:rsid w:val="00C97A1D"/>
    <w:rsid w:val="00CA0097"/>
    <w:rsid w:val="00CA36FC"/>
    <w:rsid w:val="00CA502B"/>
    <w:rsid w:val="00CB39E6"/>
    <w:rsid w:val="00CB687A"/>
    <w:rsid w:val="00CC325D"/>
    <w:rsid w:val="00CC3781"/>
    <w:rsid w:val="00CC7E3E"/>
    <w:rsid w:val="00CD0582"/>
    <w:rsid w:val="00CD2B56"/>
    <w:rsid w:val="00CD2BB1"/>
    <w:rsid w:val="00CD3163"/>
    <w:rsid w:val="00CD59AC"/>
    <w:rsid w:val="00CE1690"/>
    <w:rsid w:val="00CE258C"/>
    <w:rsid w:val="00CE4B4F"/>
    <w:rsid w:val="00D02D36"/>
    <w:rsid w:val="00D044ED"/>
    <w:rsid w:val="00D06C10"/>
    <w:rsid w:val="00D1441B"/>
    <w:rsid w:val="00D15222"/>
    <w:rsid w:val="00D17600"/>
    <w:rsid w:val="00D21146"/>
    <w:rsid w:val="00D222BB"/>
    <w:rsid w:val="00D2625D"/>
    <w:rsid w:val="00D30B5A"/>
    <w:rsid w:val="00D3407F"/>
    <w:rsid w:val="00D3769C"/>
    <w:rsid w:val="00D4255F"/>
    <w:rsid w:val="00D42EC7"/>
    <w:rsid w:val="00D45EAE"/>
    <w:rsid w:val="00D517F8"/>
    <w:rsid w:val="00D53B9C"/>
    <w:rsid w:val="00D548E2"/>
    <w:rsid w:val="00D551DE"/>
    <w:rsid w:val="00D558F6"/>
    <w:rsid w:val="00D60C5A"/>
    <w:rsid w:val="00D657A5"/>
    <w:rsid w:val="00D735FF"/>
    <w:rsid w:val="00D777E7"/>
    <w:rsid w:val="00D86928"/>
    <w:rsid w:val="00D86BD1"/>
    <w:rsid w:val="00D947D6"/>
    <w:rsid w:val="00D955D7"/>
    <w:rsid w:val="00DA0991"/>
    <w:rsid w:val="00DA10A3"/>
    <w:rsid w:val="00DA73BE"/>
    <w:rsid w:val="00DC48E5"/>
    <w:rsid w:val="00DD21C5"/>
    <w:rsid w:val="00DE1763"/>
    <w:rsid w:val="00DE45F0"/>
    <w:rsid w:val="00DF57DF"/>
    <w:rsid w:val="00DF6CF8"/>
    <w:rsid w:val="00E04E40"/>
    <w:rsid w:val="00E0681A"/>
    <w:rsid w:val="00E11182"/>
    <w:rsid w:val="00E14B37"/>
    <w:rsid w:val="00E16186"/>
    <w:rsid w:val="00E16D7E"/>
    <w:rsid w:val="00E25B49"/>
    <w:rsid w:val="00E26ACC"/>
    <w:rsid w:val="00E32BCF"/>
    <w:rsid w:val="00E35278"/>
    <w:rsid w:val="00E41460"/>
    <w:rsid w:val="00E43B16"/>
    <w:rsid w:val="00E44284"/>
    <w:rsid w:val="00E46908"/>
    <w:rsid w:val="00E51E3E"/>
    <w:rsid w:val="00E53082"/>
    <w:rsid w:val="00E54808"/>
    <w:rsid w:val="00E631E2"/>
    <w:rsid w:val="00E63485"/>
    <w:rsid w:val="00E73DEB"/>
    <w:rsid w:val="00E76290"/>
    <w:rsid w:val="00E77C89"/>
    <w:rsid w:val="00E812CE"/>
    <w:rsid w:val="00E84029"/>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586B"/>
    <w:rsid w:val="00EE15E8"/>
    <w:rsid w:val="00EE42BE"/>
    <w:rsid w:val="00EF1D3F"/>
    <w:rsid w:val="00EF20A2"/>
    <w:rsid w:val="00EF4445"/>
    <w:rsid w:val="00EF44EB"/>
    <w:rsid w:val="00F054BD"/>
    <w:rsid w:val="00F22C10"/>
    <w:rsid w:val="00F24240"/>
    <w:rsid w:val="00F3476C"/>
    <w:rsid w:val="00F4597B"/>
    <w:rsid w:val="00F535D5"/>
    <w:rsid w:val="00F542B3"/>
    <w:rsid w:val="00F54780"/>
    <w:rsid w:val="00F6027F"/>
    <w:rsid w:val="00F62AD8"/>
    <w:rsid w:val="00F658B7"/>
    <w:rsid w:val="00F717F6"/>
    <w:rsid w:val="00F73E7A"/>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7161"/>
    <w:rsid w:val="00FD1B94"/>
    <w:rsid w:val="00FD2034"/>
    <w:rsid w:val="00FD3D61"/>
    <w:rsid w:val="00FD43A8"/>
    <w:rsid w:val="00FE0D81"/>
    <w:rsid w:val="00FE361A"/>
    <w:rsid w:val="00FE6E09"/>
    <w:rsid w:val="00FE795C"/>
    <w:rsid w:val="00FE7EB2"/>
    <w:rsid w:val="00FF1683"/>
    <w:rsid w:val="00FF1AB4"/>
    <w:rsid w:val="00FF48D7"/>
    <w:rsid w:val="00FF5376"/>
    <w:rsid w:val="00FF6CFC"/>
    <w:rsid w:val="00FF7D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E09"/>
    <w:rPr>
      <w:sz w:val="24"/>
      <w:szCs w:val="24"/>
    </w:rPr>
  </w:style>
  <w:style w:type="paragraph" w:styleId="Ttulo1">
    <w:name w:val="heading 1"/>
    <w:basedOn w:val="Normal"/>
    <w:next w:val="Normal"/>
    <w:qFormat/>
    <w:rsid w:val="004C130E"/>
    <w:pPr>
      <w:keepNext/>
      <w:outlineLvl w:val="0"/>
    </w:pPr>
    <w:rPr>
      <w:rFonts w:ascii="Century Schoolbook" w:hAnsi="Century Schoolbook"/>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rPr>
      <w:lang w:val="es-ES_tradnl" w:eastAsia="es-ES_tradnl"/>
    </w:rPr>
  </w:style>
  <w:style w:type="paragraph" w:styleId="Piedepgina">
    <w:name w:val="footer"/>
    <w:basedOn w:val="Normal"/>
    <w:rsid w:val="00FD43A8"/>
    <w:pPr>
      <w:tabs>
        <w:tab w:val="center" w:pos="4252"/>
        <w:tab w:val="right" w:pos="8504"/>
      </w:tabs>
    </w:pPr>
    <w:rPr>
      <w:lang w:val="es-ES_tradnl" w:eastAsia="es-ES_tradnl"/>
    </w:rPr>
  </w:style>
  <w:style w:type="table" w:styleId="Tablaconcuadrcula">
    <w:name w:val="Table Grid"/>
    <w:basedOn w:val="Tablanormal"/>
    <w:rsid w:val="00E8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957B9"/>
    <w:rPr>
      <w:rFonts w:ascii="Tahoma" w:hAnsi="Tahoma" w:cs="Tahoma"/>
      <w:sz w:val="16"/>
      <w:szCs w:val="16"/>
      <w:lang w:val="es-ES_tradnl" w:eastAsia="es-ES_tradnl"/>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basedOn w:val="Normal"/>
    <w:uiPriority w:val="34"/>
    <w:qFormat/>
    <w:rsid w:val="00FF7DE4"/>
    <w:pPr>
      <w:ind w:left="720"/>
      <w:contextualSpacing/>
    </w:pPr>
    <w:rPr>
      <w:lang w:val="es-ES_tradnl" w:eastAsia="es-ES_tradnl"/>
    </w:rPr>
  </w:style>
  <w:style w:type="character" w:styleId="Hipervnculo">
    <w:name w:val="Hyperlink"/>
    <w:basedOn w:val="Fuentedeprrafopredeter"/>
    <w:rsid w:val="00532BC7"/>
    <w:rPr>
      <w:color w:val="0000FF" w:themeColor="hyperlink"/>
      <w:u w:val="single"/>
    </w:rPr>
  </w:style>
  <w:style w:type="paragraph" w:customStyle="1" w:styleId="Default">
    <w:name w:val="Default"/>
    <w:basedOn w:val="Normal"/>
    <w:rsid w:val="004D5C30"/>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6549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RRII\OFICINA%20T&#201;CNICA%20DE%20FOAL\EVA\Base%20Cart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 Cartas.dotx</Template>
  <TotalTime>2</TotalTime>
  <Pages>1</Pages>
  <Words>404</Words>
  <Characters>2113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ONCE</cp:lastModifiedBy>
  <cp:revision>2</cp:revision>
  <cp:lastPrinted>2014-03-28T10:46:00Z</cp:lastPrinted>
  <dcterms:created xsi:type="dcterms:W3CDTF">2017-07-12T08:08:00Z</dcterms:created>
  <dcterms:modified xsi:type="dcterms:W3CDTF">2017-07-12T08:08:00Z</dcterms:modified>
</cp:coreProperties>
</file>